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262" w:rsidRDefault="008F0262" w:rsidP="6A75F6C3">
      <w:pPr>
        <w:jc w:val="center"/>
        <w:rPr>
          <w:rFonts w:ascii="Arial" w:eastAsia="Arial" w:hAnsi="Arial" w:cs="Arial"/>
          <w:sz w:val="28"/>
          <w:szCs w:val="28"/>
        </w:rPr>
      </w:pPr>
      <w:r w:rsidRPr="008F0262">
        <w:rPr>
          <w:rFonts w:ascii="Arial" w:eastAsia="Arial" w:hAnsi="Arial" w:cs="Arial"/>
          <w:noProof/>
          <w:sz w:val="28"/>
          <w:szCs w:val="28"/>
          <w:lang w:eastAsia="en-GB"/>
        </w:rPr>
        <w:drawing>
          <wp:inline distT="0" distB="0" distL="0" distR="0">
            <wp:extent cx="752475" cy="1003300"/>
            <wp:effectExtent l="19050" t="0" r="9525" b="0"/>
            <wp:docPr id="1" name="Picture 2" descr="CHEBSE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BSEYC"/>
                    <pic:cNvPicPr>
                      <a:picLocks noChangeAspect="1" noChangeArrowheads="1"/>
                    </pic:cNvPicPr>
                  </pic:nvPicPr>
                  <pic:blipFill>
                    <a:blip r:embed="rId4" cstate="print"/>
                    <a:srcRect/>
                    <a:stretch>
                      <a:fillRect/>
                    </a:stretch>
                  </pic:blipFill>
                  <pic:spPr bwMode="auto">
                    <a:xfrm>
                      <a:off x="0" y="0"/>
                      <a:ext cx="757464" cy="1009952"/>
                    </a:xfrm>
                    <a:prstGeom prst="rect">
                      <a:avLst/>
                    </a:prstGeom>
                    <a:noFill/>
                    <a:ln w="9525">
                      <a:noFill/>
                      <a:miter lim="800000"/>
                      <a:headEnd/>
                      <a:tailEnd/>
                    </a:ln>
                  </pic:spPr>
                </pic:pic>
              </a:graphicData>
            </a:graphic>
          </wp:inline>
        </w:drawing>
      </w:r>
    </w:p>
    <w:p w:rsidR="6A75F6C3" w:rsidRDefault="7972979D" w:rsidP="6A75F6C3">
      <w:pPr>
        <w:jc w:val="center"/>
        <w:rPr>
          <w:rFonts w:ascii="Arial" w:eastAsia="Arial" w:hAnsi="Arial" w:cs="Arial"/>
          <w:sz w:val="28"/>
          <w:szCs w:val="28"/>
        </w:rPr>
      </w:pPr>
      <w:proofErr w:type="spellStart"/>
      <w:r w:rsidRPr="7972979D">
        <w:rPr>
          <w:rFonts w:ascii="Arial" w:eastAsia="Arial" w:hAnsi="Arial" w:cs="Arial"/>
          <w:sz w:val="28"/>
          <w:szCs w:val="28"/>
        </w:rPr>
        <w:t>Chebsey</w:t>
      </w:r>
      <w:proofErr w:type="spellEnd"/>
      <w:r w:rsidRPr="7972979D">
        <w:rPr>
          <w:rFonts w:ascii="Arial" w:eastAsia="Arial" w:hAnsi="Arial" w:cs="Arial"/>
          <w:sz w:val="28"/>
          <w:szCs w:val="28"/>
        </w:rPr>
        <w:t xml:space="preserve"> Parish Council</w:t>
      </w:r>
    </w:p>
    <w:p w:rsidR="7972979D" w:rsidRDefault="7972979D" w:rsidP="7972979D">
      <w:pPr>
        <w:jc w:val="center"/>
        <w:rPr>
          <w:rFonts w:ascii="Arial" w:eastAsia="Arial" w:hAnsi="Arial" w:cs="Arial"/>
          <w:sz w:val="20"/>
          <w:szCs w:val="20"/>
        </w:rPr>
      </w:pPr>
      <w:r w:rsidRPr="7972979D">
        <w:rPr>
          <w:rFonts w:ascii="Arial" w:eastAsia="Arial" w:hAnsi="Arial" w:cs="Arial"/>
          <w:sz w:val="20"/>
          <w:szCs w:val="20"/>
        </w:rPr>
        <w:t>Sue Stokes</w:t>
      </w:r>
    </w:p>
    <w:p w:rsidR="7972979D" w:rsidRPr="009764AB" w:rsidRDefault="7972979D" w:rsidP="7972979D">
      <w:pPr>
        <w:jc w:val="center"/>
        <w:rPr>
          <w:rFonts w:ascii="Arial" w:eastAsia="Arial" w:hAnsi="Arial" w:cs="Arial"/>
          <w:sz w:val="20"/>
          <w:szCs w:val="20"/>
        </w:rPr>
      </w:pPr>
      <w:r w:rsidRPr="7972979D">
        <w:rPr>
          <w:rFonts w:ascii="Arial" w:eastAsia="Arial" w:hAnsi="Arial" w:cs="Arial"/>
          <w:sz w:val="20"/>
          <w:szCs w:val="20"/>
        </w:rPr>
        <w:t>357 Stone Road</w:t>
      </w:r>
      <w:r w:rsidR="008F0262">
        <w:rPr>
          <w:rFonts w:ascii="Arial" w:eastAsia="Arial" w:hAnsi="Arial" w:cs="Arial"/>
          <w:sz w:val="20"/>
          <w:szCs w:val="20"/>
        </w:rPr>
        <w:t xml:space="preserve"> </w:t>
      </w:r>
      <w:r w:rsidRPr="7972979D">
        <w:rPr>
          <w:rFonts w:ascii="Arial" w:eastAsia="Arial" w:hAnsi="Arial" w:cs="Arial"/>
          <w:sz w:val="20"/>
          <w:szCs w:val="20"/>
        </w:rPr>
        <w:t>Stafford ST16 1LD</w:t>
      </w:r>
    </w:p>
    <w:p w:rsidR="7972979D" w:rsidRPr="009764AB" w:rsidRDefault="7EF26BDF" w:rsidP="7972979D">
      <w:pPr>
        <w:jc w:val="center"/>
        <w:rPr>
          <w:sz w:val="20"/>
          <w:szCs w:val="20"/>
        </w:rPr>
      </w:pPr>
      <w:r w:rsidRPr="009764AB">
        <w:rPr>
          <w:rFonts w:ascii="Arial" w:eastAsia="Arial" w:hAnsi="Arial" w:cs="Arial"/>
          <w:sz w:val="20"/>
          <w:szCs w:val="20"/>
        </w:rPr>
        <w:t xml:space="preserve">Tel: 07943920070 Email: </w:t>
      </w:r>
      <w:hyperlink r:id="rId5" w:history="1">
        <w:r w:rsidR="00984931" w:rsidRPr="009764AB">
          <w:rPr>
            <w:rStyle w:val="Hyperlink"/>
            <w:rFonts w:ascii="Arial" w:eastAsia="Arial" w:hAnsi="Arial" w:cs="Arial"/>
            <w:sz w:val="20"/>
            <w:szCs w:val="20"/>
          </w:rPr>
          <w:t>s.stokes@btinternet.com</w:t>
        </w:r>
      </w:hyperlink>
    </w:p>
    <w:p w:rsidR="7972979D" w:rsidRPr="00927AC7" w:rsidRDefault="7972979D" w:rsidP="7972979D">
      <w:pPr>
        <w:jc w:val="center"/>
        <w:rPr>
          <w:rFonts w:ascii="Arial" w:eastAsia="Arial" w:hAnsi="Arial" w:cs="Arial"/>
          <w:b/>
        </w:rPr>
      </w:pPr>
      <w:r w:rsidRPr="00927AC7">
        <w:rPr>
          <w:rFonts w:ascii="Arial" w:eastAsia="Arial" w:hAnsi="Arial" w:cs="Arial"/>
          <w:b/>
        </w:rPr>
        <w:t>NOTICE IS HEREBY GIVEN</w:t>
      </w:r>
    </w:p>
    <w:p w:rsidR="7972979D" w:rsidRPr="00927AC7" w:rsidRDefault="00B51A55" w:rsidP="7972979D">
      <w:pPr>
        <w:jc w:val="center"/>
        <w:rPr>
          <w:rFonts w:ascii="Arial" w:eastAsia="Arial" w:hAnsi="Arial" w:cs="Arial"/>
        </w:rPr>
      </w:pPr>
      <w:r w:rsidRPr="00927AC7">
        <w:rPr>
          <w:rFonts w:ascii="Arial" w:eastAsia="Arial" w:hAnsi="Arial" w:cs="Arial"/>
        </w:rPr>
        <w:t>A</w:t>
      </w:r>
      <w:r w:rsidR="7972979D" w:rsidRPr="00927AC7">
        <w:rPr>
          <w:rFonts w:ascii="Arial" w:eastAsia="Arial" w:hAnsi="Arial" w:cs="Arial"/>
        </w:rPr>
        <w:t xml:space="preserve"> meeting of </w:t>
      </w:r>
      <w:proofErr w:type="spellStart"/>
      <w:r w:rsidR="7972979D" w:rsidRPr="00927AC7">
        <w:rPr>
          <w:rFonts w:ascii="Arial" w:eastAsia="Arial" w:hAnsi="Arial" w:cs="Arial"/>
        </w:rPr>
        <w:t>Chebsey</w:t>
      </w:r>
      <w:proofErr w:type="spellEnd"/>
      <w:r w:rsidR="7972979D" w:rsidRPr="00927AC7">
        <w:rPr>
          <w:rFonts w:ascii="Arial" w:eastAsia="Arial" w:hAnsi="Arial" w:cs="Arial"/>
        </w:rPr>
        <w:t xml:space="preserve"> Parish Council will be held on</w:t>
      </w:r>
    </w:p>
    <w:p w:rsidR="7972979D" w:rsidRPr="00983434" w:rsidRDefault="7972979D" w:rsidP="7972979D">
      <w:pPr>
        <w:jc w:val="center"/>
        <w:rPr>
          <w:rFonts w:ascii="Arial" w:eastAsia="Arial" w:hAnsi="Arial" w:cs="Arial"/>
          <w:sz w:val="32"/>
          <w:szCs w:val="32"/>
        </w:rPr>
      </w:pPr>
      <w:r w:rsidRPr="00983434">
        <w:rPr>
          <w:rFonts w:ascii="Arial" w:eastAsia="Arial" w:hAnsi="Arial" w:cs="Arial"/>
          <w:b/>
          <w:bCs/>
          <w:sz w:val="32"/>
          <w:szCs w:val="32"/>
        </w:rPr>
        <w:t xml:space="preserve">Monday </w:t>
      </w:r>
      <w:r w:rsidR="001B667B" w:rsidRPr="00983434">
        <w:rPr>
          <w:rFonts w:ascii="Arial" w:eastAsia="Arial" w:hAnsi="Arial" w:cs="Arial"/>
          <w:b/>
          <w:bCs/>
          <w:sz w:val="32"/>
          <w:szCs w:val="32"/>
        </w:rPr>
        <w:t>10th</w:t>
      </w:r>
      <w:r w:rsidR="00576C8F" w:rsidRPr="00983434">
        <w:rPr>
          <w:rFonts w:ascii="Arial" w:eastAsia="Arial" w:hAnsi="Arial" w:cs="Arial"/>
          <w:b/>
          <w:bCs/>
          <w:sz w:val="32"/>
          <w:szCs w:val="32"/>
        </w:rPr>
        <w:t xml:space="preserve"> </w:t>
      </w:r>
      <w:r w:rsidR="001B667B" w:rsidRPr="00983434">
        <w:rPr>
          <w:rFonts w:ascii="Arial" w:eastAsia="Arial" w:hAnsi="Arial" w:cs="Arial"/>
          <w:b/>
          <w:bCs/>
          <w:sz w:val="32"/>
          <w:szCs w:val="32"/>
        </w:rPr>
        <w:t>October</w:t>
      </w:r>
      <w:r w:rsidRPr="00983434">
        <w:rPr>
          <w:rFonts w:ascii="Arial" w:eastAsia="Arial" w:hAnsi="Arial" w:cs="Arial"/>
          <w:b/>
          <w:bCs/>
          <w:sz w:val="32"/>
          <w:szCs w:val="32"/>
        </w:rPr>
        <w:t xml:space="preserve"> 202</w:t>
      </w:r>
      <w:r w:rsidR="00576C8F" w:rsidRPr="00983434">
        <w:rPr>
          <w:rFonts w:ascii="Arial" w:eastAsia="Arial" w:hAnsi="Arial" w:cs="Arial"/>
          <w:b/>
          <w:bCs/>
          <w:sz w:val="32"/>
          <w:szCs w:val="32"/>
        </w:rPr>
        <w:t>2</w:t>
      </w:r>
      <w:r w:rsidR="00EA46ED" w:rsidRPr="00983434">
        <w:rPr>
          <w:rFonts w:ascii="Arial" w:eastAsia="Arial" w:hAnsi="Arial" w:cs="Arial"/>
          <w:b/>
          <w:bCs/>
          <w:sz w:val="32"/>
          <w:szCs w:val="32"/>
        </w:rPr>
        <w:t xml:space="preserve"> </w:t>
      </w:r>
      <w:r w:rsidR="009764AB" w:rsidRPr="00983434">
        <w:rPr>
          <w:rFonts w:ascii="Arial" w:eastAsia="Arial" w:hAnsi="Arial" w:cs="Arial"/>
          <w:b/>
          <w:bCs/>
          <w:sz w:val="32"/>
          <w:szCs w:val="32"/>
        </w:rPr>
        <w:t>7pm</w:t>
      </w:r>
    </w:p>
    <w:p w:rsidR="7972979D" w:rsidRPr="00983434" w:rsidRDefault="7972979D" w:rsidP="00EA46ED">
      <w:pPr>
        <w:jc w:val="center"/>
        <w:rPr>
          <w:rFonts w:ascii="Arial" w:eastAsia="Arial" w:hAnsi="Arial" w:cs="Arial"/>
          <w:b/>
          <w:bCs/>
          <w:sz w:val="32"/>
          <w:szCs w:val="32"/>
        </w:rPr>
      </w:pPr>
      <w:r w:rsidRPr="00983434">
        <w:rPr>
          <w:rFonts w:ascii="Arial" w:eastAsia="Arial" w:hAnsi="Arial" w:cs="Arial"/>
          <w:b/>
          <w:bCs/>
          <w:sz w:val="32"/>
          <w:szCs w:val="32"/>
        </w:rPr>
        <w:t xml:space="preserve">In </w:t>
      </w:r>
      <w:r w:rsidR="0075328F" w:rsidRPr="00983434">
        <w:rPr>
          <w:rFonts w:ascii="Arial" w:eastAsia="Arial" w:hAnsi="Arial" w:cs="Arial"/>
          <w:b/>
          <w:bCs/>
          <w:sz w:val="32"/>
          <w:szCs w:val="32"/>
        </w:rPr>
        <w:t xml:space="preserve">All Saints Church </w:t>
      </w:r>
      <w:proofErr w:type="spellStart"/>
      <w:r w:rsidR="0075328F" w:rsidRPr="00983434">
        <w:rPr>
          <w:rFonts w:ascii="Arial" w:eastAsia="Arial" w:hAnsi="Arial" w:cs="Arial"/>
          <w:b/>
          <w:bCs/>
          <w:sz w:val="32"/>
          <w:szCs w:val="32"/>
        </w:rPr>
        <w:t>Chebsey</w:t>
      </w:r>
      <w:proofErr w:type="spellEnd"/>
    </w:p>
    <w:p w:rsidR="00EA46ED" w:rsidRPr="00927AC7" w:rsidRDefault="00EA46ED" w:rsidP="00EA46ED">
      <w:pPr>
        <w:jc w:val="center"/>
        <w:rPr>
          <w:rFonts w:ascii="Arial" w:eastAsia="Arial" w:hAnsi="Arial" w:cs="Arial"/>
          <w:b/>
          <w:bCs/>
        </w:rPr>
      </w:pPr>
      <w:r w:rsidRPr="00927AC7">
        <w:rPr>
          <w:rFonts w:ascii="Arial" w:eastAsia="Arial" w:hAnsi="Arial" w:cs="Arial"/>
          <w:b/>
          <w:bCs/>
        </w:rPr>
        <w:t>AGENDA</w:t>
      </w:r>
    </w:p>
    <w:tbl>
      <w:tblPr>
        <w:tblStyle w:val="TableGrid"/>
        <w:tblW w:w="0" w:type="auto"/>
        <w:tblInd w:w="-34" w:type="dxa"/>
        <w:tblLayout w:type="fixed"/>
        <w:tblLook w:val="06A0"/>
      </w:tblPr>
      <w:tblGrid>
        <w:gridCol w:w="1159"/>
        <w:gridCol w:w="7890"/>
      </w:tblGrid>
      <w:tr w:rsidR="7972979D" w:rsidTr="002F7B53">
        <w:tc>
          <w:tcPr>
            <w:tcW w:w="1159" w:type="dxa"/>
          </w:tcPr>
          <w:p w:rsidR="7972979D" w:rsidRPr="00B51A55" w:rsidRDefault="00EA46ED" w:rsidP="001B667B">
            <w:pPr>
              <w:rPr>
                <w:rFonts w:ascii="Arial" w:eastAsia="Arial" w:hAnsi="Arial" w:cs="Arial"/>
                <w:b/>
                <w:bCs/>
              </w:rPr>
            </w:pPr>
            <w:r>
              <w:rPr>
                <w:rFonts w:ascii="Arial" w:eastAsia="Arial" w:hAnsi="Arial" w:cs="Arial"/>
                <w:b/>
                <w:bCs/>
              </w:rPr>
              <w:t>22/</w:t>
            </w:r>
            <w:r w:rsidR="00BB5A03">
              <w:rPr>
                <w:rFonts w:ascii="Arial" w:eastAsia="Arial" w:hAnsi="Arial" w:cs="Arial"/>
                <w:b/>
                <w:bCs/>
              </w:rPr>
              <w:t>1</w:t>
            </w:r>
            <w:r w:rsidR="001B667B">
              <w:rPr>
                <w:rFonts w:ascii="Arial" w:eastAsia="Arial" w:hAnsi="Arial" w:cs="Arial"/>
                <w:b/>
                <w:bCs/>
              </w:rPr>
              <w:t>44</w:t>
            </w:r>
          </w:p>
        </w:tc>
        <w:tc>
          <w:tcPr>
            <w:tcW w:w="7890" w:type="dxa"/>
          </w:tcPr>
          <w:p w:rsidR="002235FC" w:rsidRPr="00640127" w:rsidRDefault="7972979D" w:rsidP="00983434">
            <w:pPr>
              <w:rPr>
                <w:rFonts w:ascii="Arial" w:eastAsia="Arial" w:hAnsi="Arial" w:cs="Arial"/>
                <w:b/>
                <w:bCs/>
                <w:sz w:val="20"/>
                <w:szCs w:val="20"/>
              </w:rPr>
            </w:pPr>
            <w:r w:rsidRPr="00640127">
              <w:rPr>
                <w:rFonts w:ascii="Arial" w:eastAsia="Arial" w:hAnsi="Arial" w:cs="Arial"/>
                <w:b/>
                <w:bCs/>
                <w:sz w:val="20"/>
                <w:szCs w:val="20"/>
              </w:rPr>
              <w:t>Welcome and Public Participation</w:t>
            </w:r>
            <w:r w:rsidR="002674D0">
              <w:rPr>
                <w:rFonts w:ascii="Arial" w:eastAsia="Arial" w:hAnsi="Arial" w:cs="Arial"/>
                <w:b/>
                <w:bCs/>
                <w:sz w:val="20"/>
                <w:szCs w:val="20"/>
              </w:rPr>
              <w:t xml:space="preserve">. (Please refer to the </w:t>
            </w:r>
            <w:proofErr w:type="spellStart"/>
            <w:r w:rsidR="002674D0">
              <w:rPr>
                <w:rFonts w:ascii="Arial" w:eastAsia="Arial" w:hAnsi="Arial" w:cs="Arial"/>
                <w:b/>
                <w:bCs/>
                <w:sz w:val="20"/>
                <w:szCs w:val="20"/>
              </w:rPr>
              <w:t>Chebsey</w:t>
            </w:r>
            <w:proofErr w:type="spellEnd"/>
            <w:r w:rsidR="002674D0">
              <w:rPr>
                <w:rFonts w:ascii="Arial" w:eastAsia="Arial" w:hAnsi="Arial" w:cs="Arial"/>
                <w:b/>
                <w:bCs/>
                <w:sz w:val="20"/>
                <w:szCs w:val="20"/>
              </w:rPr>
              <w:t xml:space="preserve"> Parish Council Public Participation Policy which can be found on </w:t>
            </w:r>
            <w:hyperlink r:id="rId6" w:history="1">
              <w:r w:rsidR="002674D0" w:rsidRPr="003E6B1F">
                <w:rPr>
                  <w:rStyle w:val="Hyperlink"/>
                  <w:rFonts w:ascii="Arial" w:eastAsia="Arial" w:hAnsi="Arial" w:cs="Arial"/>
                  <w:b/>
                  <w:bCs/>
                  <w:sz w:val="20"/>
                  <w:szCs w:val="20"/>
                </w:rPr>
                <w:t>www.chebseyparishcouncil.org.uk</w:t>
              </w:r>
            </w:hyperlink>
            <w:r w:rsidR="002674D0">
              <w:rPr>
                <w:rFonts w:ascii="Arial" w:eastAsia="Arial" w:hAnsi="Arial" w:cs="Arial"/>
                <w:b/>
                <w:bCs/>
                <w:sz w:val="20"/>
                <w:szCs w:val="20"/>
              </w:rPr>
              <w:t xml:space="preserve"> )</w:t>
            </w:r>
          </w:p>
        </w:tc>
      </w:tr>
      <w:tr w:rsidR="7972979D" w:rsidTr="002F7B53">
        <w:tc>
          <w:tcPr>
            <w:tcW w:w="1159" w:type="dxa"/>
          </w:tcPr>
          <w:p w:rsidR="7972979D" w:rsidRPr="00B51A55" w:rsidRDefault="00EA46ED" w:rsidP="001B667B">
            <w:pPr>
              <w:rPr>
                <w:rFonts w:ascii="Arial" w:eastAsia="Arial" w:hAnsi="Arial" w:cs="Arial"/>
                <w:b/>
                <w:bCs/>
              </w:rPr>
            </w:pPr>
            <w:r>
              <w:rPr>
                <w:rFonts w:ascii="Arial" w:eastAsia="Arial" w:hAnsi="Arial" w:cs="Arial"/>
                <w:b/>
                <w:bCs/>
              </w:rPr>
              <w:t>22/</w:t>
            </w:r>
            <w:r w:rsidR="00BB5A03">
              <w:rPr>
                <w:rFonts w:ascii="Arial" w:eastAsia="Arial" w:hAnsi="Arial" w:cs="Arial"/>
                <w:b/>
                <w:bCs/>
              </w:rPr>
              <w:t>1</w:t>
            </w:r>
            <w:r w:rsidR="001B667B">
              <w:rPr>
                <w:rFonts w:ascii="Arial" w:eastAsia="Arial" w:hAnsi="Arial" w:cs="Arial"/>
                <w:b/>
                <w:bCs/>
              </w:rPr>
              <w:t>45</w:t>
            </w:r>
          </w:p>
        </w:tc>
        <w:tc>
          <w:tcPr>
            <w:tcW w:w="7890" w:type="dxa"/>
          </w:tcPr>
          <w:p w:rsidR="7972979D" w:rsidRDefault="003709CF" w:rsidP="002F7B53">
            <w:pPr>
              <w:rPr>
                <w:rFonts w:ascii="Arial" w:eastAsia="Arial" w:hAnsi="Arial" w:cs="Arial"/>
                <w:b/>
                <w:bCs/>
                <w:sz w:val="20"/>
                <w:szCs w:val="20"/>
              </w:rPr>
            </w:pPr>
            <w:r>
              <w:rPr>
                <w:rFonts w:ascii="Arial" w:eastAsia="Arial" w:hAnsi="Arial" w:cs="Arial"/>
                <w:b/>
                <w:bCs/>
                <w:sz w:val="20"/>
                <w:szCs w:val="20"/>
              </w:rPr>
              <w:t>Apologies.</w:t>
            </w:r>
          </w:p>
          <w:p w:rsidR="0075328F" w:rsidRPr="00640127" w:rsidRDefault="0075328F" w:rsidP="002F7B53">
            <w:pPr>
              <w:rPr>
                <w:rFonts w:ascii="Arial" w:eastAsia="Arial" w:hAnsi="Arial" w:cs="Arial"/>
                <w:b/>
                <w:bCs/>
                <w:sz w:val="20"/>
                <w:szCs w:val="20"/>
              </w:rPr>
            </w:pPr>
            <w:r>
              <w:rPr>
                <w:rFonts w:ascii="Arial" w:eastAsia="Arial" w:hAnsi="Arial" w:cs="Arial"/>
                <w:b/>
                <w:bCs/>
                <w:sz w:val="20"/>
                <w:szCs w:val="20"/>
              </w:rPr>
              <w:t xml:space="preserve">Cllr D Foster-Birks </w:t>
            </w:r>
          </w:p>
        </w:tc>
      </w:tr>
      <w:tr w:rsidR="7972979D" w:rsidTr="002F7B53">
        <w:tc>
          <w:tcPr>
            <w:tcW w:w="1159" w:type="dxa"/>
          </w:tcPr>
          <w:p w:rsidR="7972979D" w:rsidRPr="00B51A55" w:rsidRDefault="00EA46ED" w:rsidP="001B667B">
            <w:pPr>
              <w:rPr>
                <w:rFonts w:ascii="Arial" w:eastAsia="Arial" w:hAnsi="Arial" w:cs="Arial"/>
                <w:b/>
              </w:rPr>
            </w:pPr>
            <w:r>
              <w:rPr>
                <w:rFonts w:ascii="Arial" w:eastAsia="Arial" w:hAnsi="Arial" w:cs="Arial"/>
                <w:b/>
              </w:rPr>
              <w:t>22/</w:t>
            </w:r>
            <w:r w:rsidR="00BB5A03">
              <w:rPr>
                <w:rFonts w:ascii="Arial" w:eastAsia="Arial" w:hAnsi="Arial" w:cs="Arial"/>
                <w:b/>
              </w:rPr>
              <w:t>1</w:t>
            </w:r>
            <w:r w:rsidR="001B667B">
              <w:rPr>
                <w:rFonts w:ascii="Arial" w:eastAsia="Arial" w:hAnsi="Arial" w:cs="Arial"/>
                <w:b/>
              </w:rPr>
              <w:t>46</w:t>
            </w:r>
          </w:p>
        </w:tc>
        <w:tc>
          <w:tcPr>
            <w:tcW w:w="7890" w:type="dxa"/>
          </w:tcPr>
          <w:p w:rsidR="7972979D" w:rsidRPr="00640127" w:rsidRDefault="001B667B" w:rsidP="003709CF">
            <w:pPr>
              <w:rPr>
                <w:rFonts w:ascii="Arial" w:eastAsia="Arial" w:hAnsi="Arial" w:cs="Arial"/>
                <w:b/>
                <w:bCs/>
                <w:sz w:val="20"/>
                <w:szCs w:val="20"/>
              </w:rPr>
            </w:pPr>
            <w:r w:rsidRPr="00640127">
              <w:rPr>
                <w:rFonts w:ascii="Arial" w:eastAsia="Arial" w:hAnsi="Arial" w:cs="Arial"/>
                <w:b/>
                <w:bCs/>
                <w:sz w:val="20"/>
                <w:szCs w:val="20"/>
              </w:rPr>
              <w:t>Declarations of interest, to consider written requests from Cllr’s for the Council to grant a dispensation (S33 of the Localism Act 2011.)</w:t>
            </w:r>
          </w:p>
        </w:tc>
      </w:tr>
      <w:tr w:rsidR="7972979D" w:rsidTr="002F7B53">
        <w:tc>
          <w:tcPr>
            <w:tcW w:w="1159" w:type="dxa"/>
          </w:tcPr>
          <w:p w:rsidR="7972979D" w:rsidRPr="00B51A55" w:rsidRDefault="00EA46ED" w:rsidP="001B667B">
            <w:pPr>
              <w:spacing w:line="259" w:lineRule="auto"/>
              <w:rPr>
                <w:rFonts w:ascii="Arial" w:eastAsia="Arial" w:hAnsi="Arial" w:cs="Arial"/>
                <w:b/>
                <w:bCs/>
              </w:rPr>
            </w:pPr>
            <w:r>
              <w:rPr>
                <w:rFonts w:ascii="Arial" w:eastAsia="Arial" w:hAnsi="Arial" w:cs="Arial"/>
                <w:b/>
                <w:bCs/>
              </w:rPr>
              <w:t>22/</w:t>
            </w:r>
            <w:r w:rsidR="00BB5A03">
              <w:rPr>
                <w:rFonts w:ascii="Arial" w:eastAsia="Arial" w:hAnsi="Arial" w:cs="Arial"/>
                <w:b/>
                <w:bCs/>
              </w:rPr>
              <w:t>1</w:t>
            </w:r>
            <w:r w:rsidR="001B667B">
              <w:rPr>
                <w:rFonts w:ascii="Arial" w:eastAsia="Arial" w:hAnsi="Arial" w:cs="Arial"/>
                <w:b/>
                <w:bCs/>
              </w:rPr>
              <w:t>47</w:t>
            </w:r>
          </w:p>
        </w:tc>
        <w:tc>
          <w:tcPr>
            <w:tcW w:w="7890" w:type="dxa"/>
          </w:tcPr>
          <w:p w:rsidR="7972979D" w:rsidRPr="00640127" w:rsidRDefault="001B667B" w:rsidP="001B667B">
            <w:pPr>
              <w:rPr>
                <w:rFonts w:ascii="Arial" w:eastAsia="Arial" w:hAnsi="Arial" w:cs="Arial"/>
                <w:b/>
                <w:bCs/>
                <w:sz w:val="20"/>
                <w:szCs w:val="20"/>
              </w:rPr>
            </w:pPr>
            <w:r w:rsidRPr="00640127">
              <w:rPr>
                <w:rFonts w:ascii="Arial" w:eastAsia="Arial" w:hAnsi="Arial" w:cs="Arial"/>
                <w:b/>
                <w:bCs/>
                <w:sz w:val="20"/>
                <w:szCs w:val="20"/>
              </w:rPr>
              <w:t xml:space="preserve">Minutes and Matters arising from the Parish Council Meeting held on </w:t>
            </w:r>
            <w:r>
              <w:rPr>
                <w:rFonts w:ascii="Arial" w:eastAsia="Arial" w:hAnsi="Arial" w:cs="Arial"/>
                <w:b/>
                <w:bCs/>
                <w:sz w:val="20"/>
                <w:szCs w:val="20"/>
              </w:rPr>
              <w:t>5</w:t>
            </w:r>
            <w:r w:rsidRPr="009764AB">
              <w:rPr>
                <w:rFonts w:ascii="Arial" w:eastAsia="Arial" w:hAnsi="Arial" w:cs="Arial"/>
                <w:b/>
                <w:bCs/>
                <w:sz w:val="20"/>
                <w:szCs w:val="20"/>
                <w:vertAlign w:val="superscript"/>
              </w:rPr>
              <w:t>th</w:t>
            </w:r>
            <w:r>
              <w:rPr>
                <w:rFonts w:ascii="Arial" w:eastAsia="Arial" w:hAnsi="Arial" w:cs="Arial"/>
                <w:b/>
                <w:bCs/>
                <w:sz w:val="20"/>
                <w:szCs w:val="20"/>
              </w:rPr>
              <w:t xml:space="preserve"> September 2022.</w:t>
            </w:r>
          </w:p>
        </w:tc>
      </w:tr>
      <w:tr w:rsidR="003709CF" w:rsidTr="002F7B53">
        <w:tc>
          <w:tcPr>
            <w:tcW w:w="1159" w:type="dxa"/>
          </w:tcPr>
          <w:p w:rsidR="003709CF" w:rsidRDefault="003709CF" w:rsidP="001B667B">
            <w:pPr>
              <w:rPr>
                <w:rFonts w:ascii="Arial" w:eastAsia="Arial" w:hAnsi="Arial" w:cs="Arial"/>
                <w:b/>
                <w:bCs/>
              </w:rPr>
            </w:pPr>
            <w:r>
              <w:rPr>
                <w:rFonts w:ascii="Arial" w:eastAsia="Arial" w:hAnsi="Arial" w:cs="Arial"/>
                <w:b/>
                <w:bCs/>
              </w:rPr>
              <w:t>22/1</w:t>
            </w:r>
            <w:r w:rsidR="001B667B">
              <w:rPr>
                <w:rFonts w:ascii="Arial" w:eastAsia="Arial" w:hAnsi="Arial" w:cs="Arial"/>
                <w:b/>
                <w:bCs/>
              </w:rPr>
              <w:t>48</w:t>
            </w:r>
          </w:p>
        </w:tc>
        <w:tc>
          <w:tcPr>
            <w:tcW w:w="7890" w:type="dxa"/>
          </w:tcPr>
          <w:p w:rsidR="003709CF" w:rsidRPr="00B9638B" w:rsidRDefault="001B667B" w:rsidP="0011224D">
            <w:pPr>
              <w:rPr>
                <w:rFonts w:ascii="Arial" w:eastAsia="Arial" w:hAnsi="Arial" w:cs="Arial"/>
                <w:bCs/>
                <w:sz w:val="20"/>
                <w:szCs w:val="20"/>
              </w:rPr>
            </w:pPr>
            <w:r>
              <w:rPr>
                <w:rFonts w:ascii="Arial" w:eastAsia="Arial" w:hAnsi="Arial" w:cs="Arial"/>
                <w:b/>
                <w:bCs/>
                <w:sz w:val="20"/>
                <w:szCs w:val="20"/>
              </w:rPr>
              <w:t>Planning Updates</w:t>
            </w:r>
            <w:r w:rsidR="006B2334">
              <w:rPr>
                <w:rFonts w:ascii="Arial" w:eastAsia="Arial" w:hAnsi="Arial" w:cs="Arial"/>
                <w:b/>
                <w:bCs/>
                <w:sz w:val="20"/>
                <w:szCs w:val="20"/>
              </w:rPr>
              <w:t>.</w:t>
            </w:r>
            <w:r w:rsidR="00B9638B">
              <w:rPr>
                <w:rFonts w:ascii="Arial" w:eastAsia="Arial" w:hAnsi="Arial" w:cs="Arial"/>
                <w:b/>
                <w:bCs/>
                <w:sz w:val="20"/>
                <w:szCs w:val="20"/>
              </w:rPr>
              <w:t xml:space="preserve"> </w:t>
            </w:r>
          </w:p>
        </w:tc>
      </w:tr>
      <w:tr w:rsidR="7972979D" w:rsidTr="002F7B53">
        <w:tc>
          <w:tcPr>
            <w:tcW w:w="1159" w:type="dxa"/>
          </w:tcPr>
          <w:p w:rsidR="7972979D" w:rsidRPr="00B51A55" w:rsidRDefault="00EA46ED" w:rsidP="001B667B">
            <w:pPr>
              <w:rPr>
                <w:rFonts w:ascii="Arial" w:eastAsia="Arial" w:hAnsi="Arial" w:cs="Arial"/>
                <w:b/>
                <w:bCs/>
              </w:rPr>
            </w:pPr>
            <w:r>
              <w:rPr>
                <w:rFonts w:ascii="Arial" w:eastAsia="Arial" w:hAnsi="Arial" w:cs="Arial"/>
                <w:b/>
                <w:bCs/>
              </w:rPr>
              <w:t>22/</w:t>
            </w:r>
            <w:r w:rsidR="009764AB">
              <w:rPr>
                <w:rFonts w:ascii="Arial" w:eastAsia="Arial" w:hAnsi="Arial" w:cs="Arial"/>
                <w:b/>
                <w:bCs/>
              </w:rPr>
              <w:t>1</w:t>
            </w:r>
            <w:r w:rsidR="001B667B">
              <w:rPr>
                <w:rFonts w:ascii="Arial" w:eastAsia="Arial" w:hAnsi="Arial" w:cs="Arial"/>
                <w:b/>
                <w:bCs/>
              </w:rPr>
              <w:t>49</w:t>
            </w:r>
          </w:p>
        </w:tc>
        <w:tc>
          <w:tcPr>
            <w:tcW w:w="7890" w:type="dxa"/>
          </w:tcPr>
          <w:p w:rsidR="7972979D" w:rsidRPr="00640127" w:rsidRDefault="001B667B" w:rsidP="00983434">
            <w:pPr>
              <w:rPr>
                <w:rFonts w:ascii="Arial" w:eastAsia="Arial" w:hAnsi="Arial" w:cs="Arial"/>
                <w:b/>
                <w:bCs/>
                <w:sz w:val="20"/>
                <w:szCs w:val="20"/>
              </w:rPr>
            </w:pPr>
            <w:r>
              <w:rPr>
                <w:rFonts w:ascii="Arial" w:eastAsia="Arial" w:hAnsi="Arial" w:cs="Arial"/>
                <w:b/>
                <w:bCs/>
                <w:sz w:val="20"/>
                <w:szCs w:val="20"/>
              </w:rPr>
              <w:t xml:space="preserve">Finance. </w:t>
            </w:r>
            <w:r w:rsidR="00B9638B" w:rsidRPr="00B9638B">
              <w:rPr>
                <w:rFonts w:ascii="Arial" w:eastAsia="Arial" w:hAnsi="Arial" w:cs="Arial"/>
                <w:bCs/>
                <w:sz w:val="20"/>
                <w:szCs w:val="20"/>
              </w:rPr>
              <w:t>To approve</w:t>
            </w:r>
            <w:r w:rsidR="00B9638B">
              <w:rPr>
                <w:rFonts w:ascii="Arial" w:eastAsia="Arial" w:hAnsi="Arial" w:cs="Arial"/>
                <w:bCs/>
                <w:sz w:val="20"/>
                <w:szCs w:val="20"/>
              </w:rPr>
              <w:t xml:space="preserve"> October expenditure</w:t>
            </w:r>
          </w:p>
        </w:tc>
      </w:tr>
      <w:tr w:rsidR="7972979D" w:rsidTr="002F7B53">
        <w:tc>
          <w:tcPr>
            <w:tcW w:w="1159" w:type="dxa"/>
          </w:tcPr>
          <w:p w:rsidR="7972979D" w:rsidRPr="00B51A55" w:rsidRDefault="00EA46ED" w:rsidP="001B667B">
            <w:pPr>
              <w:rPr>
                <w:rFonts w:ascii="Arial" w:eastAsia="Arial" w:hAnsi="Arial" w:cs="Arial"/>
                <w:b/>
                <w:bCs/>
              </w:rPr>
            </w:pPr>
            <w:r>
              <w:rPr>
                <w:rFonts w:ascii="Arial" w:eastAsia="Arial" w:hAnsi="Arial" w:cs="Arial"/>
                <w:b/>
                <w:bCs/>
              </w:rPr>
              <w:t>22/</w:t>
            </w:r>
            <w:r w:rsidR="009764AB">
              <w:rPr>
                <w:rFonts w:ascii="Arial" w:eastAsia="Arial" w:hAnsi="Arial" w:cs="Arial"/>
                <w:b/>
                <w:bCs/>
              </w:rPr>
              <w:t>1</w:t>
            </w:r>
            <w:r w:rsidR="003709CF">
              <w:rPr>
                <w:rFonts w:ascii="Arial" w:eastAsia="Arial" w:hAnsi="Arial" w:cs="Arial"/>
                <w:b/>
                <w:bCs/>
              </w:rPr>
              <w:t>5</w:t>
            </w:r>
            <w:r w:rsidR="001B667B">
              <w:rPr>
                <w:rFonts w:ascii="Arial" w:eastAsia="Arial" w:hAnsi="Arial" w:cs="Arial"/>
                <w:b/>
                <w:bCs/>
              </w:rPr>
              <w:t>0</w:t>
            </w:r>
          </w:p>
        </w:tc>
        <w:tc>
          <w:tcPr>
            <w:tcW w:w="7890" w:type="dxa"/>
          </w:tcPr>
          <w:p w:rsidR="00DB66DC" w:rsidRPr="00DB66DC" w:rsidRDefault="001B667B" w:rsidP="002235FC">
            <w:pPr>
              <w:rPr>
                <w:rFonts w:ascii="Arial" w:eastAsia="Arial" w:hAnsi="Arial" w:cs="Arial"/>
                <w:b/>
                <w:bCs/>
                <w:sz w:val="20"/>
                <w:szCs w:val="20"/>
              </w:rPr>
            </w:pPr>
            <w:r w:rsidRPr="00640127">
              <w:rPr>
                <w:rFonts w:ascii="Arial" w:eastAsia="Arial" w:hAnsi="Arial" w:cs="Arial"/>
                <w:b/>
                <w:bCs/>
                <w:sz w:val="20"/>
                <w:szCs w:val="20"/>
              </w:rPr>
              <w:t>Highway and Footpath Matters</w:t>
            </w:r>
            <w:r w:rsidR="006B2334">
              <w:rPr>
                <w:rFonts w:ascii="Arial" w:eastAsia="Arial" w:hAnsi="Arial" w:cs="Arial"/>
                <w:b/>
                <w:bCs/>
                <w:sz w:val="20"/>
                <w:szCs w:val="20"/>
              </w:rPr>
              <w:t>.</w:t>
            </w:r>
          </w:p>
        </w:tc>
      </w:tr>
      <w:tr w:rsidR="006227CD" w:rsidTr="002F7B53">
        <w:tc>
          <w:tcPr>
            <w:tcW w:w="1159" w:type="dxa"/>
          </w:tcPr>
          <w:p w:rsidR="006227CD" w:rsidRDefault="006227CD" w:rsidP="001B667B">
            <w:pPr>
              <w:rPr>
                <w:rFonts w:ascii="Arial" w:eastAsia="Arial" w:hAnsi="Arial" w:cs="Arial"/>
                <w:b/>
                <w:bCs/>
              </w:rPr>
            </w:pPr>
            <w:r>
              <w:rPr>
                <w:rFonts w:ascii="Arial" w:eastAsia="Arial" w:hAnsi="Arial" w:cs="Arial"/>
                <w:b/>
                <w:bCs/>
              </w:rPr>
              <w:t>22/</w:t>
            </w:r>
            <w:r w:rsidR="00BB5A03">
              <w:rPr>
                <w:rFonts w:ascii="Arial" w:eastAsia="Arial" w:hAnsi="Arial" w:cs="Arial"/>
                <w:b/>
                <w:bCs/>
              </w:rPr>
              <w:t>1</w:t>
            </w:r>
            <w:r w:rsidR="001B667B">
              <w:rPr>
                <w:rFonts w:ascii="Arial" w:eastAsia="Arial" w:hAnsi="Arial" w:cs="Arial"/>
                <w:b/>
                <w:bCs/>
              </w:rPr>
              <w:t>51</w:t>
            </w:r>
          </w:p>
        </w:tc>
        <w:tc>
          <w:tcPr>
            <w:tcW w:w="7890" w:type="dxa"/>
          </w:tcPr>
          <w:p w:rsidR="009D57D4" w:rsidRPr="00640127" w:rsidRDefault="001B667B" w:rsidP="009764AB">
            <w:pPr>
              <w:rPr>
                <w:rFonts w:ascii="Arial" w:eastAsia="Arial" w:hAnsi="Arial" w:cs="Arial"/>
                <w:b/>
                <w:bCs/>
                <w:sz w:val="20"/>
                <w:szCs w:val="20"/>
              </w:rPr>
            </w:pPr>
            <w:r>
              <w:rPr>
                <w:rFonts w:ascii="Arial" w:eastAsia="Arial" w:hAnsi="Arial" w:cs="Arial"/>
                <w:b/>
                <w:bCs/>
                <w:sz w:val="20"/>
                <w:szCs w:val="20"/>
              </w:rPr>
              <w:t>Discuss Councillor Responsibilities</w:t>
            </w:r>
            <w:r w:rsidR="006B2334">
              <w:rPr>
                <w:rFonts w:ascii="Arial" w:eastAsia="Arial" w:hAnsi="Arial" w:cs="Arial"/>
                <w:b/>
                <w:bCs/>
                <w:sz w:val="20"/>
                <w:szCs w:val="20"/>
              </w:rPr>
              <w:t>.</w:t>
            </w:r>
          </w:p>
        </w:tc>
      </w:tr>
      <w:tr w:rsidR="00C47702" w:rsidTr="002F7B53">
        <w:tc>
          <w:tcPr>
            <w:tcW w:w="1159" w:type="dxa"/>
          </w:tcPr>
          <w:p w:rsidR="00C47702" w:rsidRDefault="00C47702" w:rsidP="001B667B">
            <w:pPr>
              <w:rPr>
                <w:rFonts w:ascii="Arial" w:eastAsia="Arial" w:hAnsi="Arial" w:cs="Arial"/>
                <w:b/>
                <w:bCs/>
              </w:rPr>
            </w:pPr>
            <w:r>
              <w:rPr>
                <w:rFonts w:ascii="Arial" w:eastAsia="Arial" w:hAnsi="Arial" w:cs="Arial"/>
                <w:b/>
                <w:bCs/>
              </w:rPr>
              <w:t>22/1</w:t>
            </w:r>
            <w:r w:rsidR="001B667B">
              <w:rPr>
                <w:rFonts w:ascii="Arial" w:eastAsia="Arial" w:hAnsi="Arial" w:cs="Arial"/>
                <w:b/>
                <w:bCs/>
              </w:rPr>
              <w:t>52</w:t>
            </w:r>
          </w:p>
        </w:tc>
        <w:tc>
          <w:tcPr>
            <w:tcW w:w="7890" w:type="dxa"/>
          </w:tcPr>
          <w:p w:rsidR="00C47702" w:rsidRPr="001665E1" w:rsidRDefault="001B667B" w:rsidP="00C02717">
            <w:pPr>
              <w:rPr>
                <w:rFonts w:ascii="Arial" w:eastAsia="Arial" w:hAnsi="Arial" w:cs="Arial"/>
                <w:b/>
                <w:bCs/>
                <w:sz w:val="20"/>
                <w:szCs w:val="20"/>
              </w:rPr>
            </w:pPr>
            <w:r>
              <w:rPr>
                <w:rFonts w:ascii="Arial" w:eastAsia="Arial" w:hAnsi="Arial" w:cs="Arial"/>
                <w:b/>
                <w:bCs/>
                <w:sz w:val="20"/>
                <w:szCs w:val="20"/>
              </w:rPr>
              <w:t>Update on the website</w:t>
            </w:r>
            <w:r w:rsidR="006B2334">
              <w:rPr>
                <w:rFonts w:ascii="Arial" w:eastAsia="Arial" w:hAnsi="Arial" w:cs="Arial"/>
                <w:b/>
                <w:bCs/>
                <w:sz w:val="20"/>
                <w:szCs w:val="20"/>
              </w:rPr>
              <w:t>.</w:t>
            </w:r>
          </w:p>
        </w:tc>
      </w:tr>
      <w:tr w:rsidR="00C47702" w:rsidTr="002F7B53">
        <w:tc>
          <w:tcPr>
            <w:tcW w:w="1159" w:type="dxa"/>
          </w:tcPr>
          <w:p w:rsidR="00C47702" w:rsidRDefault="00C47702" w:rsidP="001B667B">
            <w:pPr>
              <w:rPr>
                <w:rFonts w:ascii="Arial" w:eastAsia="Arial" w:hAnsi="Arial" w:cs="Arial"/>
                <w:b/>
                <w:bCs/>
              </w:rPr>
            </w:pPr>
            <w:r>
              <w:rPr>
                <w:rFonts w:ascii="Arial" w:eastAsia="Arial" w:hAnsi="Arial" w:cs="Arial"/>
                <w:b/>
                <w:bCs/>
              </w:rPr>
              <w:t>22/1</w:t>
            </w:r>
            <w:r w:rsidR="001B667B">
              <w:rPr>
                <w:rFonts w:ascii="Arial" w:eastAsia="Arial" w:hAnsi="Arial" w:cs="Arial"/>
                <w:b/>
                <w:bCs/>
              </w:rPr>
              <w:t>53</w:t>
            </w:r>
          </w:p>
        </w:tc>
        <w:tc>
          <w:tcPr>
            <w:tcW w:w="7890" w:type="dxa"/>
          </w:tcPr>
          <w:p w:rsidR="00C47702" w:rsidRPr="00640127" w:rsidRDefault="001B667B" w:rsidP="00ED4F1B">
            <w:pPr>
              <w:rPr>
                <w:rFonts w:ascii="Arial" w:eastAsia="Arial" w:hAnsi="Arial" w:cs="Arial"/>
                <w:b/>
                <w:bCs/>
                <w:sz w:val="20"/>
                <w:szCs w:val="20"/>
              </w:rPr>
            </w:pPr>
            <w:r>
              <w:rPr>
                <w:rFonts w:ascii="Arial" w:eastAsia="Arial" w:hAnsi="Arial" w:cs="Arial"/>
                <w:b/>
                <w:bCs/>
                <w:sz w:val="20"/>
                <w:szCs w:val="20"/>
              </w:rPr>
              <w:t>Discuss ordering the commemorative plaque for D. Davis and J. Green</w:t>
            </w:r>
            <w:r w:rsidR="006B2334">
              <w:rPr>
                <w:rFonts w:ascii="Arial" w:eastAsia="Arial" w:hAnsi="Arial" w:cs="Arial"/>
                <w:b/>
                <w:bCs/>
                <w:sz w:val="20"/>
                <w:szCs w:val="20"/>
              </w:rPr>
              <w:t>.</w:t>
            </w:r>
          </w:p>
        </w:tc>
      </w:tr>
      <w:tr w:rsidR="00056AE5" w:rsidTr="002F7B53">
        <w:tc>
          <w:tcPr>
            <w:tcW w:w="1159" w:type="dxa"/>
          </w:tcPr>
          <w:p w:rsidR="00056AE5" w:rsidRDefault="00056AE5" w:rsidP="001B667B">
            <w:pPr>
              <w:rPr>
                <w:rFonts w:ascii="Arial" w:eastAsia="Arial" w:hAnsi="Arial" w:cs="Arial"/>
                <w:b/>
                <w:bCs/>
              </w:rPr>
            </w:pPr>
            <w:r>
              <w:rPr>
                <w:rFonts w:ascii="Arial" w:eastAsia="Arial" w:hAnsi="Arial" w:cs="Arial"/>
                <w:b/>
                <w:bCs/>
              </w:rPr>
              <w:t>22/1</w:t>
            </w:r>
            <w:r w:rsidR="001B667B">
              <w:rPr>
                <w:rFonts w:ascii="Arial" w:eastAsia="Arial" w:hAnsi="Arial" w:cs="Arial"/>
                <w:b/>
                <w:bCs/>
              </w:rPr>
              <w:t>54</w:t>
            </w:r>
          </w:p>
        </w:tc>
        <w:tc>
          <w:tcPr>
            <w:tcW w:w="7890" w:type="dxa"/>
          </w:tcPr>
          <w:p w:rsidR="00D047DF" w:rsidRPr="00640127" w:rsidRDefault="001B667B" w:rsidP="00EE3E37">
            <w:pPr>
              <w:rPr>
                <w:rFonts w:ascii="Arial" w:eastAsia="Arial" w:hAnsi="Arial" w:cs="Arial"/>
                <w:b/>
                <w:bCs/>
                <w:sz w:val="20"/>
                <w:szCs w:val="20"/>
              </w:rPr>
            </w:pPr>
            <w:r w:rsidRPr="00640127">
              <w:rPr>
                <w:rFonts w:ascii="Arial" w:eastAsia="Arial" w:hAnsi="Arial" w:cs="Arial"/>
                <w:b/>
                <w:bCs/>
                <w:sz w:val="20"/>
                <w:szCs w:val="20"/>
              </w:rPr>
              <w:t xml:space="preserve">HS2. </w:t>
            </w:r>
            <w:r w:rsidRPr="00640127">
              <w:rPr>
                <w:rFonts w:ascii="Arial" w:eastAsia="Arial" w:hAnsi="Arial" w:cs="Arial"/>
                <w:bCs/>
                <w:sz w:val="20"/>
                <w:szCs w:val="20"/>
              </w:rPr>
              <w:t>Any updates and funding</w:t>
            </w:r>
            <w:r w:rsidR="006B2334">
              <w:rPr>
                <w:rFonts w:ascii="Arial" w:eastAsia="Arial" w:hAnsi="Arial" w:cs="Arial"/>
                <w:bCs/>
                <w:sz w:val="20"/>
                <w:szCs w:val="20"/>
              </w:rPr>
              <w:t>.</w:t>
            </w:r>
          </w:p>
        </w:tc>
      </w:tr>
      <w:tr w:rsidR="00F576F8" w:rsidTr="002F7B53">
        <w:tc>
          <w:tcPr>
            <w:tcW w:w="1159" w:type="dxa"/>
          </w:tcPr>
          <w:p w:rsidR="00F576F8" w:rsidRPr="00B51A55" w:rsidRDefault="00F576F8" w:rsidP="001B667B">
            <w:pPr>
              <w:rPr>
                <w:rFonts w:ascii="Arial" w:eastAsia="Arial" w:hAnsi="Arial" w:cs="Arial"/>
                <w:b/>
                <w:bCs/>
              </w:rPr>
            </w:pPr>
            <w:r>
              <w:rPr>
                <w:rFonts w:ascii="Arial" w:eastAsia="Arial" w:hAnsi="Arial" w:cs="Arial"/>
                <w:b/>
                <w:bCs/>
              </w:rPr>
              <w:t>22/155</w:t>
            </w:r>
          </w:p>
        </w:tc>
        <w:tc>
          <w:tcPr>
            <w:tcW w:w="7890" w:type="dxa"/>
          </w:tcPr>
          <w:p w:rsidR="00F576F8" w:rsidRPr="00640127" w:rsidRDefault="00F576F8" w:rsidP="00170AC3">
            <w:pPr>
              <w:rPr>
                <w:rFonts w:ascii="Arial" w:eastAsia="Arial" w:hAnsi="Arial" w:cs="Arial"/>
                <w:b/>
                <w:bCs/>
                <w:sz w:val="20"/>
                <w:szCs w:val="20"/>
              </w:rPr>
            </w:pPr>
            <w:r w:rsidRPr="00640127">
              <w:rPr>
                <w:rFonts w:ascii="Arial" w:eastAsia="Arial" w:hAnsi="Arial" w:cs="Arial"/>
                <w:b/>
                <w:bCs/>
                <w:sz w:val="20"/>
                <w:szCs w:val="20"/>
              </w:rPr>
              <w:t>Correspondence received</w:t>
            </w:r>
            <w:r w:rsidR="00983434">
              <w:rPr>
                <w:rFonts w:ascii="Arial" w:eastAsia="Arial" w:hAnsi="Arial" w:cs="Arial"/>
                <w:b/>
                <w:bCs/>
                <w:sz w:val="20"/>
                <w:szCs w:val="20"/>
              </w:rPr>
              <w:t>.</w:t>
            </w:r>
          </w:p>
        </w:tc>
      </w:tr>
      <w:tr w:rsidR="00F576F8" w:rsidTr="00F51080">
        <w:trPr>
          <w:trHeight w:val="91"/>
        </w:trPr>
        <w:tc>
          <w:tcPr>
            <w:tcW w:w="1159" w:type="dxa"/>
          </w:tcPr>
          <w:p w:rsidR="00F576F8" w:rsidRDefault="00F576F8" w:rsidP="001B667B">
            <w:pPr>
              <w:rPr>
                <w:rFonts w:ascii="Arial" w:eastAsia="Arial" w:hAnsi="Arial" w:cs="Arial"/>
                <w:b/>
                <w:bCs/>
              </w:rPr>
            </w:pPr>
            <w:r>
              <w:rPr>
                <w:rFonts w:ascii="Arial" w:eastAsia="Arial" w:hAnsi="Arial" w:cs="Arial"/>
                <w:b/>
                <w:bCs/>
              </w:rPr>
              <w:t>22/156</w:t>
            </w:r>
          </w:p>
        </w:tc>
        <w:tc>
          <w:tcPr>
            <w:tcW w:w="7890" w:type="dxa"/>
          </w:tcPr>
          <w:p w:rsidR="00F576F8" w:rsidRPr="00B00BBF" w:rsidRDefault="00F576F8" w:rsidP="00170AC3">
            <w:pPr>
              <w:rPr>
                <w:rFonts w:ascii="Arial" w:eastAsia="Arial" w:hAnsi="Arial" w:cs="Arial"/>
                <w:bCs/>
                <w:sz w:val="20"/>
                <w:szCs w:val="20"/>
              </w:rPr>
            </w:pPr>
            <w:r w:rsidRPr="00640127">
              <w:rPr>
                <w:rFonts w:ascii="Arial" w:eastAsia="Arial" w:hAnsi="Arial" w:cs="Arial"/>
                <w:b/>
                <w:bCs/>
                <w:sz w:val="20"/>
                <w:szCs w:val="20"/>
              </w:rPr>
              <w:t>Items for next Parish Council Meeting.</w:t>
            </w:r>
          </w:p>
        </w:tc>
      </w:tr>
      <w:tr w:rsidR="00F576F8" w:rsidTr="002F7B53">
        <w:tc>
          <w:tcPr>
            <w:tcW w:w="1159" w:type="dxa"/>
          </w:tcPr>
          <w:p w:rsidR="00F576F8" w:rsidRDefault="00F576F8" w:rsidP="001B667B">
            <w:pPr>
              <w:rPr>
                <w:rFonts w:ascii="Arial" w:eastAsia="Arial" w:hAnsi="Arial" w:cs="Arial"/>
                <w:b/>
                <w:bCs/>
              </w:rPr>
            </w:pPr>
            <w:r>
              <w:rPr>
                <w:rFonts w:ascii="Arial" w:eastAsia="Arial" w:hAnsi="Arial" w:cs="Arial"/>
                <w:b/>
                <w:bCs/>
              </w:rPr>
              <w:t>22/157</w:t>
            </w:r>
          </w:p>
        </w:tc>
        <w:tc>
          <w:tcPr>
            <w:tcW w:w="7890" w:type="dxa"/>
          </w:tcPr>
          <w:p w:rsidR="00F576F8" w:rsidRPr="00640127" w:rsidRDefault="00F576F8" w:rsidP="0075328F">
            <w:pPr>
              <w:rPr>
                <w:rFonts w:ascii="Arial" w:eastAsia="Arial" w:hAnsi="Arial" w:cs="Arial"/>
                <w:bCs/>
                <w:sz w:val="20"/>
                <w:szCs w:val="20"/>
              </w:rPr>
            </w:pPr>
            <w:r w:rsidRPr="00640127">
              <w:rPr>
                <w:rFonts w:ascii="Arial" w:eastAsia="Arial" w:hAnsi="Arial" w:cs="Arial"/>
                <w:b/>
                <w:bCs/>
                <w:sz w:val="20"/>
                <w:szCs w:val="20"/>
              </w:rPr>
              <w:t xml:space="preserve">Date of next meeting. </w:t>
            </w:r>
            <w:r>
              <w:rPr>
                <w:rFonts w:ascii="Arial" w:eastAsia="Arial" w:hAnsi="Arial" w:cs="Arial"/>
                <w:b/>
                <w:bCs/>
                <w:sz w:val="20"/>
                <w:szCs w:val="20"/>
              </w:rPr>
              <w:t>The next meeting will be held on 7</w:t>
            </w:r>
            <w:r w:rsidRPr="00F576F8">
              <w:rPr>
                <w:rFonts w:ascii="Arial" w:eastAsia="Arial" w:hAnsi="Arial" w:cs="Arial"/>
                <w:b/>
                <w:bCs/>
                <w:sz w:val="20"/>
                <w:szCs w:val="20"/>
                <w:vertAlign w:val="superscript"/>
              </w:rPr>
              <w:t>th</w:t>
            </w:r>
            <w:r>
              <w:rPr>
                <w:rFonts w:ascii="Arial" w:eastAsia="Arial" w:hAnsi="Arial" w:cs="Arial"/>
                <w:b/>
                <w:bCs/>
                <w:sz w:val="20"/>
                <w:szCs w:val="20"/>
              </w:rPr>
              <w:t xml:space="preserve"> November 2022 </w:t>
            </w:r>
            <w:r w:rsidR="0075328F">
              <w:rPr>
                <w:rFonts w:ascii="Arial" w:eastAsia="Arial" w:hAnsi="Arial" w:cs="Arial"/>
                <w:b/>
                <w:bCs/>
                <w:sz w:val="20"/>
                <w:szCs w:val="20"/>
              </w:rPr>
              <w:t>Venue to be arranged</w:t>
            </w:r>
            <w:r w:rsidR="006B2334">
              <w:rPr>
                <w:rFonts w:ascii="Arial" w:eastAsia="Arial" w:hAnsi="Arial" w:cs="Arial"/>
                <w:b/>
                <w:bCs/>
                <w:sz w:val="20"/>
                <w:szCs w:val="20"/>
              </w:rPr>
              <w:t>.</w:t>
            </w:r>
          </w:p>
        </w:tc>
      </w:tr>
      <w:tr w:rsidR="00F576F8" w:rsidTr="002F7B53">
        <w:tc>
          <w:tcPr>
            <w:tcW w:w="1159" w:type="dxa"/>
          </w:tcPr>
          <w:p w:rsidR="00F576F8" w:rsidRDefault="00F576F8" w:rsidP="001B667B">
            <w:pPr>
              <w:rPr>
                <w:rFonts w:ascii="Arial" w:eastAsia="Arial" w:hAnsi="Arial" w:cs="Arial"/>
                <w:b/>
                <w:bCs/>
              </w:rPr>
            </w:pPr>
          </w:p>
        </w:tc>
        <w:tc>
          <w:tcPr>
            <w:tcW w:w="7890" w:type="dxa"/>
          </w:tcPr>
          <w:p w:rsidR="00F576F8" w:rsidRPr="008A3909" w:rsidRDefault="008A3909" w:rsidP="008A3909">
            <w:pPr>
              <w:rPr>
                <w:rFonts w:ascii="Arial" w:eastAsia="Arial" w:hAnsi="Arial" w:cs="Arial"/>
                <w:b/>
                <w:bCs/>
                <w:i/>
                <w:sz w:val="20"/>
                <w:szCs w:val="20"/>
              </w:rPr>
            </w:pPr>
            <w:r w:rsidRPr="008A3909">
              <w:rPr>
                <w:rFonts w:ascii="Arial" w:eastAsia="Arial" w:hAnsi="Arial" w:cs="Arial"/>
                <w:b/>
                <w:bCs/>
                <w:i/>
                <w:sz w:val="20"/>
                <w:szCs w:val="20"/>
              </w:rPr>
              <w:t>Pursuant to section1(2) of the Public Bodies(Admission to Meetings)Act 1960 it is resolved that, because of the confidential nature of the business to be transacted,</w:t>
            </w:r>
            <w:r>
              <w:rPr>
                <w:rFonts w:ascii="Arial" w:eastAsia="Arial" w:hAnsi="Arial" w:cs="Arial"/>
                <w:b/>
                <w:bCs/>
                <w:i/>
                <w:sz w:val="20"/>
                <w:szCs w:val="20"/>
              </w:rPr>
              <w:t xml:space="preserve"> </w:t>
            </w:r>
            <w:r w:rsidRPr="008A3909">
              <w:rPr>
                <w:rFonts w:ascii="Arial" w:eastAsia="Arial" w:hAnsi="Arial" w:cs="Arial"/>
                <w:b/>
                <w:bCs/>
                <w:i/>
                <w:sz w:val="20"/>
                <w:szCs w:val="20"/>
              </w:rPr>
              <w:t xml:space="preserve">the public and the press leave </w:t>
            </w:r>
            <w:r>
              <w:rPr>
                <w:rFonts w:ascii="Arial" w:eastAsia="Arial" w:hAnsi="Arial" w:cs="Arial"/>
                <w:b/>
                <w:bCs/>
                <w:i/>
                <w:sz w:val="20"/>
                <w:szCs w:val="20"/>
              </w:rPr>
              <w:t>t</w:t>
            </w:r>
            <w:r w:rsidRPr="008A3909">
              <w:rPr>
                <w:rFonts w:ascii="Arial" w:eastAsia="Arial" w:hAnsi="Arial" w:cs="Arial"/>
                <w:b/>
                <w:bCs/>
                <w:i/>
                <w:sz w:val="20"/>
                <w:szCs w:val="20"/>
              </w:rPr>
              <w:t xml:space="preserve">he meeting during consideration of the Clerk’s </w:t>
            </w:r>
            <w:r>
              <w:rPr>
                <w:rFonts w:ascii="Arial" w:eastAsia="Arial" w:hAnsi="Arial" w:cs="Arial"/>
                <w:b/>
                <w:bCs/>
                <w:i/>
                <w:sz w:val="20"/>
                <w:szCs w:val="20"/>
              </w:rPr>
              <w:t>A</w:t>
            </w:r>
            <w:r w:rsidRPr="008A3909">
              <w:rPr>
                <w:rFonts w:ascii="Arial" w:eastAsia="Arial" w:hAnsi="Arial" w:cs="Arial"/>
                <w:b/>
                <w:bCs/>
                <w:i/>
                <w:sz w:val="20"/>
                <w:szCs w:val="20"/>
              </w:rPr>
              <w:t>ppraisal.</w:t>
            </w:r>
          </w:p>
        </w:tc>
      </w:tr>
      <w:tr w:rsidR="008A3909" w:rsidTr="002F7B53">
        <w:tc>
          <w:tcPr>
            <w:tcW w:w="1159" w:type="dxa"/>
          </w:tcPr>
          <w:p w:rsidR="008A3909" w:rsidRDefault="008A3909" w:rsidP="001B667B">
            <w:pPr>
              <w:rPr>
                <w:rFonts w:ascii="Arial" w:eastAsia="Arial" w:hAnsi="Arial" w:cs="Arial"/>
                <w:b/>
                <w:bCs/>
              </w:rPr>
            </w:pPr>
            <w:r>
              <w:rPr>
                <w:rFonts w:ascii="Arial" w:eastAsia="Arial" w:hAnsi="Arial" w:cs="Arial"/>
                <w:b/>
                <w:bCs/>
              </w:rPr>
              <w:t>22/158</w:t>
            </w:r>
          </w:p>
        </w:tc>
        <w:tc>
          <w:tcPr>
            <w:tcW w:w="7890" w:type="dxa"/>
          </w:tcPr>
          <w:p w:rsidR="008A3909" w:rsidRDefault="008A3909" w:rsidP="008A3909">
            <w:pPr>
              <w:rPr>
                <w:rFonts w:ascii="Arial" w:eastAsia="Arial" w:hAnsi="Arial" w:cs="Arial"/>
                <w:b/>
                <w:bCs/>
                <w:sz w:val="20"/>
                <w:szCs w:val="20"/>
              </w:rPr>
            </w:pPr>
            <w:r>
              <w:rPr>
                <w:rFonts w:ascii="Arial" w:eastAsia="Arial" w:hAnsi="Arial" w:cs="Arial"/>
                <w:b/>
                <w:bCs/>
                <w:sz w:val="20"/>
                <w:szCs w:val="20"/>
              </w:rPr>
              <w:t>Discuss the Clerk’s Appraisal</w:t>
            </w:r>
            <w:r w:rsidR="006B2334">
              <w:rPr>
                <w:rFonts w:ascii="Arial" w:eastAsia="Arial" w:hAnsi="Arial" w:cs="Arial"/>
                <w:b/>
                <w:bCs/>
                <w:sz w:val="20"/>
                <w:szCs w:val="20"/>
              </w:rPr>
              <w:t>.</w:t>
            </w:r>
          </w:p>
        </w:tc>
      </w:tr>
    </w:tbl>
    <w:p w:rsidR="00D047DF" w:rsidRDefault="7972979D" w:rsidP="7972979D">
      <w:pPr>
        <w:rPr>
          <w:rFonts w:ascii="Arial" w:eastAsia="Arial" w:hAnsi="Arial" w:cs="Arial"/>
          <w:sz w:val="20"/>
          <w:szCs w:val="20"/>
        </w:rPr>
      </w:pPr>
      <w:r w:rsidRPr="00517604">
        <w:rPr>
          <w:rFonts w:ascii="Arial" w:eastAsia="Arial" w:hAnsi="Arial" w:cs="Arial"/>
          <w:i/>
          <w:iCs/>
          <w:sz w:val="20"/>
          <w:szCs w:val="20"/>
        </w:rPr>
        <w:t>S</w:t>
      </w:r>
      <w:r w:rsidRPr="00517604">
        <w:rPr>
          <w:rFonts w:ascii="Arial" w:eastAsia="Arial" w:hAnsi="Arial" w:cs="Arial"/>
          <w:sz w:val="20"/>
          <w:szCs w:val="20"/>
        </w:rPr>
        <w:t>ue Stokes</w:t>
      </w:r>
      <w:r w:rsidR="008F0262" w:rsidRPr="00517604">
        <w:rPr>
          <w:rFonts w:ascii="Arial" w:eastAsia="Arial" w:hAnsi="Arial" w:cs="Arial"/>
          <w:sz w:val="20"/>
          <w:szCs w:val="20"/>
        </w:rPr>
        <w:t xml:space="preserve">    </w:t>
      </w:r>
      <w:r w:rsidRPr="00517604">
        <w:rPr>
          <w:rFonts w:ascii="Arial" w:eastAsia="Arial" w:hAnsi="Arial" w:cs="Arial"/>
          <w:sz w:val="20"/>
          <w:szCs w:val="20"/>
        </w:rPr>
        <w:t xml:space="preserve">Clerk to </w:t>
      </w:r>
      <w:proofErr w:type="spellStart"/>
      <w:r w:rsidRPr="00517604">
        <w:rPr>
          <w:rFonts w:ascii="Arial" w:eastAsia="Arial" w:hAnsi="Arial" w:cs="Arial"/>
          <w:sz w:val="20"/>
          <w:szCs w:val="20"/>
        </w:rPr>
        <w:t>Chebsey</w:t>
      </w:r>
      <w:proofErr w:type="spellEnd"/>
      <w:r w:rsidR="00517604" w:rsidRPr="00517604">
        <w:rPr>
          <w:rFonts w:ascii="Arial" w:eastAsia="Arial" w:hAnsi="Arial" w:cs="Arial"/>
          <w:sz w:val="20"/>
          <w:szCs w:val="20"/>
        </w:rPr>
        <w:t xml:space="preserve"> </w:t>
      </w:r>
      <w:r w:rsidR="00263FEC">
        <w:rPr>
          <w:rFonts w:ascii="Arial" w:eastAsia="Arial" w:hAnsi="Arial" w:cs="Arial"/>
          <w:sz w:val="20"/>
          <w:szCs w:val="20"/>
        </w:rPr>
        <w:t xml:space="preserve">Parish </w:t>
      </w:r>
      <w:r w:rsidR="006B2334">
        <w:rPr>
          <w:rFonts w:ascii="Arial" w:eastAsia="Arial" w:hAnsi="Arial" w:cs="Arial"/>
          <w:sz w:val="20"/>
          <w:szCs w:val="20"/>
        </w:rPr>
        <w:t>Council 30th</w:t>
      </w:r>
      <w:r w:rsidR="00983434">
        <w:rPr>
          <w:rFonts w:ascii="Arial" w:eastAsia="Arial" w:hAnsi="Arial" w:cs="Arial"/>
          <w:sz w:val="20"/>
          <w:szCs w:val="20"/>
        </w:rPr>
        <w:t xml:space="preserve"> September</w:t>
      </w:r>
      <w:r w:rsidR="00EE3E37">
        <w:rPr>
          <w:rFonts w:ascii="Arial" w:eastAsia="Arial" w:hAnsi="Arial" w:cs="Arial"/>
          <w:sz w:val="20"/>
          <w:szCs w:val="20"/>
        </w:rPr>
        <w:t xml:space="preserve"> </w:t>
      </w:r>
      <w:r w:rsidR="00D047DF">
        <w:rPr>
          <w:rFonts w:ascii="Arial" w:eastAsia="Arial" w:hAnsi="Arial" w:cs="Arial"/>
          <w:sz w:val="20"/>
          <w:szCs w:val="20"/>
        </w:rPr>
        <w:t>2022</w:t>
      </w:r>
    </w:p>
    <w:p w:rsidR="7972979D" w:rsidRPr="00983434" w:rsidRDefault="008F0262" w:rsidP="7972979D">
      <w:pPr>
        <w:rPr>
          <w:rFonts w:ascii="Arial" w:eastAsia="Arial" w:hAnsi="Arial" w:cs="Arial"/>
          <w:b/>
          <w:bCs/>
          <w:sz w:val="16"/>
          <w:szCs w:val="16"/>
        </w:rPr>
      </w:pPr>
      <w:r w:rsidRPr="00983434">
        <w:rPr>
          <w:rFonts w:ascii="Arial" w:eastAsia="Arial" w:hAnsi="Arial" w:cs="Arial"/>
          <w:sz w:val="16"/>
          <w:szCs w:val="16"/>
        </w:rPr>
        <w:t>R</w:t>
      </w:r>
      <w:r w:rsidR="7972979D" w:rsidRPr="00983434">
        <w:rPr>
          <w:rFonts w:ascii="Arial" w:eastAsia="Arial" w:hAnsi="Arial" w:cs="Arial"/>
          <w:b/>
          <w:bCs/>
          <w:sz w:val="16"/>
          <w:szCs w:val="16"/>
        </w:rPr>
        <w:t>ecording Of Parish Council Meetings</w:t>
      </w:r>
      <w:r w:rsidR="00ED4F1B" w:rsidRPr="00983434">
        <w:rPr>
          <w:rFonts w:ascii="Arial" w:eastAsia="Arial" w:hAnsi="Arial" w:cs="Arial"/>
          <w:b/>
          <w:bCs/>
          <w:sz w:val="16"/>
          <w:szCs w:val="16"/>
        </w:rPr>
        <w:t>.</w:t>
      </w:r>
      <w:r w:rsidR="00927AC7" w:rsidRPr="00983434">
        <w:rPr>
          <w:rFonts w:ascii="Arial" w:eastAsia="Arial" w:hAnsi="Arial" w:cs="Arial"/>
          <w:b/>
          <w:bCs/>
          <w:sz w:val="16"/>
          <w:szCs w:val="16"/>
        </w:rPr>
        <w:t xml:space="preserve"> </w:t>
      </w:r>
      <w:r w:rsidR="00ED4F1B" w:rsidRPr="00983434">
        <w:rPr>
          <w:rFonts w:ascii="Arial" w:eastAsia="Arial" w:hAnsi="Arial" w:cs="Arial"/>
          <w:b/>
          <w:bCs/>
          <w:sz w:val="16"/>
          <w:szCs w:val="16"/>
        </w:rPr>
        <w:t>It</w:t>
      </w:r>
      <w:r w:rsidR="7972979D" w:rsidRPr="00983434">
        <w:rPr>
          <w:rFonts w:ascii="Arial" w:eastAsia="Arial" w:hAnsi="Arial" w:cs="Arial"/>
          <w:b/>
          <w:bCs/>
          <w:sz w:val="16"/>
          <w:szCs w:val="16"/>
        </w:rPr>
        <w:t xml:space="preserve"> is permitted for meetings to be recorded or filmed without prior permission being sought apart from confidential business. Members are reminded that they should avoid saying anything which could be slanderous. While the council and its officers may be filmed or recorded, that does not apply to filming or recording members of the public, as their permission must be sought first. Any filming or recording must </w:t>
      </w:r>
      <w:r w:rsidR="00927AC7" w:rsidRPr="00983434">
        <w:rPr>
          <w:rFonts w:ascii="Arial" w:eastAsia="Arial" w:hAnsi="Arial" w:cs="Arial"/>
          <w:b/>
          <w:bCs/>
          <w:sz w:val="16"/>
          <w:szCs w:val="16"/>
        </w:rPr>
        <w:t>n</w:t>
      </w:r>
      <w:r w:rsidR="7972979D" w:rsidRPr="00983434">
        <w:rPr>
          <w:rFonts w:ascii="Arial" w:eastAsia="Arial" w:hAnsi="Arial" w:cs="Arial"/>
          <w:b/>
          <w:bCs/>
          <w:sz w:val="16"/>
          <w:szCs w:val="16"/>
        </w:rPr>
        <w:t>ot be disruptive to the business of the meeting. (The Openness of Local Government Bodies Regulations 2014)</w:t>
      </w:r>
    </w:p>
    <w:sectPr w:rsidR="7972979D" w:rsidRPr="00983434" w:rsidSect="00F35902">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5F511304"/>
    <w:rsid w:val="000120AC"/>
    <w:rsid w:val="00056AE5"/>
    <w:rsid w:val="00063E7D"/>
    <w:rsid w:val="00097B8D"/>
    <w:rsid w:val="000B3B4B"/>
    <w:rsid w:val="000E234F"/>
    <w:rsid w:val="000F3633"/>
    <w:rsid w:val="0011224D"/>
    <w:rsid w:val="0012378D"/>
    <w:rsid w:val="0013022B"/>
    <w:rsid w:val="001349E2"/>
    <w:rsid w:val="00136F24"/>
    <w:rsid w:val="00155C40"/>
    <w:rsid w:val="0016319A"/>
    <w:rsid w:val="001665E1"/>
    <w:rsid w:val="001673C7"/>
    <w:rsid w:val="001A012B"/>
    <w:rsid w:val="001B667B"/>
    <w:rsid w:val="001E7EAB"/>
    <w:rsid w:val="001F7C88"/>
    <w:rsid w:val="00206AC0"/>
    <w:rsid w:val="002235FC"/>
    <w:rsid w:val="00263FEC"/>
    <w:rsid w:val="002674D0"/>
    <w:rsid w:val="00267952"/>
    <w:rsid w:val="002803FF"/>
    <w:rsid w:val="002B1F65"/>
    <w:rsid w:val="002F7B53"/>
    <w:rsid w:val="00305666"/>
    <w:rsid w:val="00317798"/>
    <w:rsid w:val="00336850"/>
    <w:rsid w:val="00336AB7"/>
    <w:rsid w:val="00351E16"/>
    <w:rsid w:val="00361780"/>
    <w:rsid w:val="003709CF"/>
    <w:rsid w:val="00377468"/>
    <w:rsid w:val="003D783E"/>
    <w:rsid w:val="00414628"/>
    <w:rsid w:val="00416EB6"/>
    <w:rsid w:val="00421E8A"/>
    <w:rsid w:val="00436FA4"/>
    <w:rsid w:val="0044087F"/>
    <w:rsid w:val="004B2582"/>
    <w:rsid w:val="004B382B"/>
    <w:rsid w:val="00514B2E"/>
    <w:rsid w:val="00517604"/>
    <w:rsid w:val="0053630E"/>
    <w:rsid w:val="00537969"/>
    <w:rsid w:val="00546C5F"/>
    <w:rsid w:val="0057343E"/>
    <w:rsid w:val="00576C8F"/>
    <w:rsid w:val="00582D2A"/>
    <w:rsid w:val="005870E4"/>
    <w:rsid w:val="00591067"/>
    <w:rsid w:val="00596A05"/>
    <w:rsid w:val="005E22C9"/>
    <w:rsid w:val="005E6F1A"/>
    <w:rsid w:val="00603FB4"/>
    <w:rsid w:val="00612DBC"/>
    <w:rsid w:val="00617F0A"/>
    <w:rsid w:val="006227CD"/>
    <w:rsid w:val="00640127"/>
    <w:rsid w:val="00645CF9"/>
    <w:rsid w:val="006775B0"/>
    <w:rsid w:val="00693AC5"/>
    <w:rsid w:val="006A0AE2"/>
    <w:rsid w:val="006B2334"/>
    <w:rsid w:val="006B469C"/>
    <w:rsid w:val="006C12AF"/>
    <w:rsid w:val="006C56A6"/>
    <w:rsid w:val="00711743"/>
    <w:rsid w:val="00734752"/>
    <w:rsid w:val="00735B97"/>
    <w:rsid w:val="0075328F"/>
    <w:rsid w:val="00787794"/>
    <w:rsid w:val="007919A3"/>
    <w:rsid w:val="007A0CF7"/>
    <w:rsid w:val="007F0781"/>
    <w:rsid w:val="007F5CD1"/>
    <w:rsid w:val="00812291"/>
    <w:rsid w:val="008220AD"/>
    <w:rsid w:val="00864FFF"/>
    <w:rsid w:val="0087113B"/>
    <w:rsid w:val="00894502"/>
    <w:rsid w:val="00894E13"/>
    <w:rsid w:val="008A3909"/>
    <w:rsid w:val="008C48B5"/>
    <w:rsid w:val="008F0262"/>
    <w:rsid w:val="008F4A6D"/>
    <w:rsid w:val="008F5A3A"/>
    <w:rsid w:val="00917597"/>
    <w:rsid w:val="00926758"/>
    <w:rsid w:val="00927AC7"/>
    <w:rsid w:val="00932CA6"/>
    <w:rsid w:val="009736AB"/>
    <w:rsid w:val="009764AB"/>
    <w:rsid w:val="0097710E"/>
    <w:rsid w:val="00983434"/>
    <w:rsid w:val="00984931"/>
    <w:rsid w:val="009939C5"/>
    <w:rsid w:val="009D57D4"/>
    <w:rsid w:val="00A35881"/>
    <w:rsid w:val="00A61593"/>
    <w:rsid w:val="00AA3BD4"/>
    <w:rsid w:val="00AB312B"/>
    <w:rsid w:val="00AC0D51"/>
    <w:rsid w:val="00AD7FD6"/>
    <w:rsid w:val="00AE54BE"/>
    <w:rsid w:val="00B00BBF"/>
    <w:rsid w:val="00B1696B"/>
    <w:rsid w:val="00B240E2"/>
    <w:rsid w:val="00B35A67"/>
    <w:rsid w:val="00B51A55"/>
    <w:rsid w:val="00B61DAB"/>
    <w:rsid w:val="00B712C8"/>
    <w:rsid w:val="00B718B9"/>
    <w:rsid w:val="00B82F4D"/>
    <w:rsid w:val="00B838E8"/>
    <w:rsid w:val="00B9638B"/>
    <w:rsid w:val="00BA2D6F"/>
    <w:rsid w:val="00BB5A03"/>
    <w:rsid w:val="00BC5C0A"/>
    <w:rsid w:val="00BD22CB"/>
    <w:rsid w:val="00BE7457"/>
    <w:rsid w:val="00C01577"/>
    <w:rsid w:val="00C20C9D"/>
    <w:rsid w:val="00C47702"/>
    <w:rsid w:val="00C7405B"/>
    <w:rsid w:val="00C74484"/>
    <w:rsid w:val="00C81A00"/>
    <w:rsid w:val="00C83E53"/>
    <w:rsid w:val="00C940A4"/>
    <w:rsid w:val="00C96727"/>
    <w:rsid w:val="00CD05C8"/>
    <w:rsid w:val="00CD272A"/>
    <w:rsid w:val="00CD290F"/>
    <w:rsid w:val="00CD6031"/>
    <w:rsid w:val="00CE3EA5"/>
    <w:rsid w:val="00D047DF"/>
    <w:rsid w:val="00D647B4"/>
    <w:rsid w:val="00D73257"/>
    <w:rsid w:val="00D81288"/>
    <w:rsid w:val="00D823D1"/>
    <w:rsid w:val="00D9059C"/>
    <w:rsid w:val="00DA098B"/>
    <w:rsid w:val="00DA6C77"/>
    <w:rsid w:val="00DB3723"/>
    <w:rsid w:val="00DB5535"/>
    <w:rsid w:val="00DB66DC"/>
    <w:rsid w:val="00DC1DEE"/>
    <w:rsid w:val="00DF45B7"/>
    <w:rsid w:val="00E53045"/>
    <w:rsid w:val="00E909AC"/>
    <w:rsid w:val="00EA1162"/>
    <w:rsid w:val="00EA46ED"/>
    <w:rsid w:val="00ED1531"/>
    <w:rsid w:val="00ED4F1B"/>
    <w:rsid w:val="00EE3E37"/>
    <w:rsid w:val="00F15C9C"/>
    <w:rsid w:val="00F35902"/>
    <w:rsid w:val="00F46355"/>
    <w:rsid w:val="00F51080"/>
    <w:rsid w:val="00F527AD"/>
    <w:rsid w:val="00F576F8"/>
    <w:rsid w:val="00F875D5"/>
    <w:rsid w:val="00FC0FCC"/>
    <w:rsid w:val="00FC467A"/>
    <w:rsid w:val="00FD1CB7"/>
    <w:rsid w:val="00FE4269"/>
    <w:rsid w:val="00FF4B85"/>
    <w:rsid w:val="112DBA4B"/>
    <w:rsid w:val="5F511304"/>
    <w:rsid w:val="6A75F6C3"/>
    <w:rsid w:val="7972979D"/>
    <w:rsid w:val="7EF26BD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9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902"/>
    <w:rPr>
      <w:color w:val="0563C1" w:themeColor="hyperlink"/>
      <w:u w:val="single"/>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0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2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bseyparishcouncil.org.uk" TargetMode="External"/><Relationship Id="rId5" Type="http://schemas.openxmlformats.org/officeDocument/2006/relationships/hyperlink" Target="mailto:s.stokes@btinternet.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Stokes</dc:creator>
  <cp:lastModifiedBy>Stokes</cp:lastModifiedBy>
  <cp:revision>7</cp:revision>
  <cp:lastPrinted>2022-03-28T10:16:00Z</cp:lastPrinted>
  <dcterms:created xsi:type="dcterms:W3CDTF">2022-09-07T13:27:00Z</dcterms:created>
  <dcterms:modified xsi:type="dcterms:W3CDTF">2022-09-30T10:52:00Z</dcterms:modified>
</cp:coreProperties>
</file>